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D131D2" w:rsidRDefault="009A1A51" w:rsidP="00481E57">
      <w:pPr>
        <w:jc w:val="center"/>
        <w:rPr>
          <w:rFonts w:ascii="Times New Roman" w:hAnsi="Times New Roman"/>
          <w:bCs/>
          <w:sz w:val="20"/>
          <w:szCs w:val="20"/>
          <w:lang w:val="ru-RU"/>
        </w:rPr>
      </w:pPr>
      <w:r w:rsidRPr="00D131D2">
        <w:rPr>
          <w:rFonts w:ascii="Times New Roman" w:hAnsi="Times New Roman"/>
          <w:b/>
          <w:bCs/>
          <w:sz w:val="20"/>
          <w:szCs w:val="20"/>
          <w:lang w:val="sr-Cyrl-CS"/>
        </w:rPr>
        <w:t>Табела 5.2.</w:t>
      </w:r>
      <w:r w:rsidRPr="00D131D2">
        <w:rPr>
          <w:rFonts w:ascii="Times New Roman" w:hAnsi="Times New Roman"/>
          <w:bCs/>
          <w:sz w:val="20"/>
          <w:szCs w:val="20"/>
          <w:lang w:val="sr-Cyrl-CS"/>
        </w:rPr>
        <w:t xml:space="preserve"> Спецификација предмета</w:t>
      </w:r>
    </w:p>
    <w:p w:rsidR="009A1A51" w:rsidRPr="00D131D2" w:rsidRDefault="009A1A51" w:rsidP="00D131D2">
      <w:pPr>
        <w:jc w:val="both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8"/>
        <w:gridCol w:w="1230"/>
      </w:tblGrid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D131D2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Pr="00D131D2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Pr="00D131D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D131D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Pr="00D131D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D131D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B1923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Образовање за демократију и грађанско друштво</w:t>
            </w:r>
          </w:p>
        </w:tc>
      </w:tr>
      <w:tr w:rsidR="009A1A51" w:rsidRPr="00D131D2" w:rsidTr="00D131D2">
        <w:trPr>
          <w:trHeight w:val="70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B1923"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D131D2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Османлић</w:t>
            </w:r>
            <w:proofErr w:type="spellEnd"/>
            <w:r w:rsidR="00D131D2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4B1923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Иљаз 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</w:t>
            </w: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4B1923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</w:t>
            </w: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4B1923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131D2"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B1923"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BA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6E2A27" w:rsidRPr="00D131D2">
              <w:rPr>
                <w:rFonts w:ascii="Times New Roman" w:hAnsi="Times New Roman"/>
                <w:b/>
                <w:bCs/>
                <w:sz w:val="20"/>
                <w:szCs w:val="20"/>
                <w:lang w:val="sr-Latn-BA"/>
              </w:rPr>
              <w:t xml:space="preserve"> </w:t>
            </w:r>
            <w:r w:rsidR="006E2A27" w:rsidRPr="00D131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Програм образовања за демократију и грађанско друштво има за циљ да студенти стекну социолошка знања о демократији и грађанском друштву. Образовање треба да буде темељ демократизације друштва, а односи се на стицање знања, развијања способности и вештина </w:t>
            </w:r>
            <w:r w:rsidR="00870E82" w:rsidRPr="00D131D2">
              <w:rPr>
                <w:rFonts w:ascii="Times New Roman" w:hAnsi="Times New Roman"/>
                <w:color w:val="000000"/>
                <w:sz w:val="20"/>
                <w:szCs w:val="20"/>
              </w:rPr>
              <w:t>и усвајање</w:t>
            </w:r>
            <w:r w:rsidR="006E2A27" w:rsidRPr="00D131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вредности које су претпоставке за целовит развој личности. Овакво образовање и васпитање има за циљ да створи активног грађанина као, најважнијег, субјекта демократских процеса.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  <w:r w:rsidR="00A226DA" w:rsidRPr="00D131D2">
              <w:rPr>
                <w:rFonts w:ascii="Times New Roman" w:hAnsi="Times New Roman"/>
                <w:b/>
                <w:bCs/>
                <w:sz w:val="20"/>
                <w:szCs w:val="20"/>
                <w:lang w:val="sr-Latn-BA"/>
              </w:rPr>
              <w:t xml:space="preserve">: </w:t>
            </w:r>
            <w:r w:rsidR="00A226DA" w:rsidRPr="00D131D2">
              <w:rPr>
                <w:rFonts w:ascii="Times New Roman" w:hAnsi="Times New Roman"/>
                <w:sz w:val="20"/>
                <w:szCs w:val="20"/>
                <w:lang w:val="sr-Latn-BA"/>
              </w:rPr>
              <w:t>O</w:t>
            </w:r>
            <w:proofErr w:type="spellStart"/>
            <w:r w:rsidR="00A226DA" w:rsidRPr="00D131D2">
              <w:rPr>
                <w:rFonts w:ascii="Times New Roman" w:hAnsi="Times New Roman"/>
                <w:sz w:val="20"/>
                <w:szCs w:val="20"/>
              </w:rPr>
              <w:t>способљеност</w:t>
            </w:r>
            <w:proofErr w:type="spellEnd"/>
            <w:r w:rsidR="00A226DA" w:rsidRPr="00D131D2">
              <w:rPr>
                <w:rFonts w:ascii="Times New Roman" w:hAnsi="Times New Roman"/>
                <w:sz w:val="20"/>
                <w:szCs w:val="20"/>
              </w:rPr>
              <w:t xml:space="preserve"> студената за разликовање основних појмова, приступа и модела промовисања и заштите људ</w:t>
            </w:r>
            <w:r w:rsidR="00D131D2">
              <w:rPr>
                <w:rFonts w:ascii="Times New Roman" w:hAnsi="Times New Roman"/>
                <w:sz w:val="20"/>
                <w:szCs w:val="20"/>
              </w:rPr>
              <w:t>ских права и остваривања демок</w:t>
            </w:r>
            <w:r w:rsidR="00A226DA" w:rsidRPr="00D131D2">
              <w:rPr>
                <w:rFonts w:ascii="Times New Roman" w:hAnsi="Times New Roman"/>
                <w:sz w:val="20"/>
                <w:szCs w:val="20"/>
              </w:rPr>
              <w:t>р</w:t>
            </w:r>
            <w:r w:rsidR="00D131D2">
              <w:rPr>
                <w:rFonts w:ascii="Times New Roman" w:hAnsi="Times New Roman"/>
                <w:sz w:val="20"/>
                <w:szCs w:val="20"/>
              </w:rPr>
              <w:t>атских</w:t>
            </w:r>
            <w:r w:rsidR="00A226DA" w:rsidRPr="00D131D2">
              <w:rPr>
                <w:rFonts w:ascii="Times New Roman" w:hAnsi="Times New Roman"/>
                <w:sz w:val="20"/>
                <w:szCs w:val="20"/>
              </w:rPr>
              <w:t xml:space="preserve"> вредности; критичку анализу повезаности остваривања људских права са демократизацијом образовног система; критички избор начина за активно учешће у трансформацији образовних и других јавних установа у демократске.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  <w:r w:rsidR="00AD1BAF"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D131D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C63FC5" w:rsidRPr="00D131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Појам демократије. Представничка демократија. Глобално ширење либералне демократије. Парадокс демократије. Настанак и развој грађанског друштва и порекло појма. Класични модели грађанског друштва. Демократија и грађанско друштво. Кратка етимологија појма. Пет модела гр</w:t>
            </w:r>
            <w:r w:rsidR="00D131D2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="00C63FC5" w:rsidRPr="00D131D2">
              <w:rPr>
                <w:rFonts w:ascii="Times New Roman" w:hAnsi="Times New Roman"/>
                <w:color w:val="000000"/>
                <w:sz w:val="20"/>
                <w:szCs w:val="20"/>
              </w:rPr>
              <w:t>ђанског друштва. Однос државе и грађанског друштва. Појам грађанин. Грађански живот, политика и власт. Култура и грађанско друштво. Грађанско друштво и нове демократије. Демократски потенцијал и грађанско друштво. Грађанин као појединац и носилац примарних интересних група. Трећи сектор</w:t>
            </w:r>
            <w:r w:rsidR="00C63FC5" w:rsidRPr="00D131D2">
              <w:rPr>
                <w:rFonts w:ascii="Times New Roman" w:hAnsi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="00C63FC5" w:rsidRPr="00D131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невладине организације и удружења. Контроверзе </w:t>
            </w:r>
            <w:proofErr w:type="spellStart"/>
            <w:r w:rsidR="00C63FC5" w:rsidRPr="00D131D2">
              <w:rPr>
                <w:rFonts w:ascii="Times New Roman" w:hAnsi="Times New Roman"/>
                <w:color w:val="000000"/>
                <w:sz w:val="20"/>
                <w:szCs w:val="20"/>
              </w:rPr>
              <w:t>неолибералне</w:t>
            </w:r>
            <w:proofErr w:type="spellEnd"/>
            <w:r w:rsidR="00C63FC5" w:rsidRPr="00D131D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концепције развоја грађанског друштва. Неки начелни проблеми развоја грађанског друштва и његовог образовно - васпитног система. Функционисање друштвених установа зависи од просвећености појединаца. Глобализација и образовање. Прилагођавање образовног система концепту грађанског друштва. Образовање о темељним вредностима грађанског друштва. Васпитање активног грађанина. Бит образовно-васпитних програма у грађанском друштву.</w:t>
            </w:r>
            <w:bookmarkStart w:id="0" w:name="_GoBack"/>
            <w:bookmarkEnd w:id="0"/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  <w:r w:rsidR="003653FD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</w:p>
          <w:p w:rsidR="00D131D2" w:rsidRDefault="003653FD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Вебер, Макс (2013).</w:t>
            </w:r>
            <w:r w:rsidR="000029CA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029CA"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Протестантска етика и дух капитализма</w:t>
            </w:r>
            <w:r w:rsidRPr="00D131D2">
              <w:rPr>
                <w:rFonts w:ascii="Times New Roman" w:hAnsi="Times New Roman"/>
                <w:bCs/>
                <w:i/>
                <w:sz w:val="20"/>
                <w:szCs w:val="20"/>
              </w:rPr>
              <w:t>.</w:t>
            </w:r>
            <w:r w:rsidR="00D131D2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="000029CA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Београд</w:t>
            </w: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Филип Вишњић </w:t>
            </w:r>
          </w:p>
          <w:p w:rsidR="003653FD" w:rsidRPr="00D131D2" w:rsidRDefault="003653FD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Османлић</w:t>
            </w:r>
            <w:proofErr w:type="spellEnd"/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Иљаз</w:t>
            </w:r>
            <w:r w:rsidR="000029CA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(2016</w:t>
            </w: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).</w:t>
            </w:r>
            <w:r w:rsidR="000029CA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029CA"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Социологија-избор радова</w:t>
            </w:r>
            <w:r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.</w:t>
            </w:r>
            <w:r w:rsidR="0005458D"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="00D131D2">
              <w:rPr>
                <w:rFonts w:ascii="Times New Roman" w:hAnsi="Times New Roman"/>
                <w:bCs/>
                <w:sz w:val="20"/>
                <w:szCs w:val="20"/>
              </w:rPr>
              <w:t xml:space="preserve">Нови Пазар: </w:t>
            </w:r>
            <w:r w:rsidR="000029CA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Мерак</w:t>
            </w:r>
          </w:p>
          <w:p w:rsidR="009A1A51" w:rsidRPr="00D131D2" w:rsidRDefault="003653FD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proofErr w:type="spellStart"/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0029CA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сманлић</w:t>
            </w:r>
            <w:proofErr w:type="spellEnd"/>
            <w:r w:rsidR="000029CA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Иљаз (2011</w:t>
            </w:r>
            <w:r w:rsidR="000029CA"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)</w:t>
            </w:r>
            <w:r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.</w:t>
            </w:r>
            <w:r w:rsidR="000029CA"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Развој грађанског друштва и о</w:t>
            </w:r>
            <w:r w:rsidR="00870E82"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</w:t>
            </w:r>
            <w:r w:rsidR="000029CA"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разовање</w:t>
            </w:r>
            <w:r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. </w:t>
            </w: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Београд:</w:t>
            </w:r>
            <w:r w:rsidR="0005458D" w:rsidRPr="00D131D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="0005458D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Учитељски факултет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D131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05458D" w:rsidRPr="00D131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</w:t>
            </w:r>
            <w:r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05458D"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3653FD"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D131D2" w:rsidRDefault="009A1A51" w:rsidP="00682D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</w:t>
            </w:r>
            <w:r w:rsidRPr="00682DFC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D131D2" w:rsidRPr="00682DF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682DFC" w:rsidRPr="00682DFC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05458D" w:rsidRPr="00D131D2">
              <w:rPr>
                <w:rFonts w:ascii="Times New Roman" w:hAnsi="Times New Roman"/>
                <w:sz w:val="20"/>
                <w:szCs w:val="20"/>
              </w:rPr>
              <w:t>метода усменог излагања,</w:t>
            </w:r>
            <w:r w:rsidR="0005458D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тимски рад са студентима по </w:t>
            </w:r>
            <w:proofErr w:type="spellStart"/>
            <w:r w:rsidR="0005458D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предвиђеним</w:t>
            </w:r>
            <w:proofErr w:type="spellEnd"/>
            <w:r w:rsidR="0005458D"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предавањима, </w:t>
            </w:r>
            <w:r w:rsidR="0005458D" w:rsidRPr="00D131D2">
              <w:rPr>
                <w:rFonts w:ascii="Times New Roman" w:hAnsi="Times New Roman"/>
                <w:sz w:val="20"/>
                <w:szCs w:val="20"/>
              </w:rPr>
              <w:t>теори</w:t>
            </w:r>
            <w:r w:rsidR="00D131D2" w:rsidRPr="00D131D2">
              <w:rPr>
                <w:rFonts w:ascii="Times New Roman" w:hAnsi="Times New Roman"/>
                <w:sz w:val="20"/>
                <w:szCs w:val="20"/>
              </w:rPr>
              <w:t>ј</w:t>
            </w:r>
            <w:r w:rsidR="0005458D" w:rsidRPr="00D131D2">
              <w:rPr>
                <w:rFonts w:ascii="Times New Roman" w:hAnsi="Times New Roman"/>
                <w:sz w:val="20"/>
                <w:szCs w:val="20"/>
              </w:rPr>
              <w:t>ска анализа, интерактивне методе,  метода разговора, метода илустративних радова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D131D2" w:rsidRDefault="0005458D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D131D2" w:rsidRDefault="00870E82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D131D2" w:rsidRDefault="0005458D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   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D131D2" w:rsidRDefault="0005458D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 </w:t>
            </w:r>
            <w:r w:rsid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</w:t>
            </w: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/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D131D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D131D2" w:rsidRDefault="0005458D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70</w:t>
            </w: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D131D2" w:rsidRDefault="0005458D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   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D131D2" w:rsidTr="00D131D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D131D2" w:rsidRDefault="0005458D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131D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   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D131D2" w:rsidRDefault="009A1A51" w:rsidP="00D131D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D131D2" w:rsidRDefault="002E6724" w:rsidP="00D131D2">
      <w:pPr>
        <w:jc w:val="both"/>
        <w:rPr>
          <w:rFonts w:ascii="Times New Roman" w:hAnsi="Times New Roman"/>
          <w:sz w:val="20"/>
          <w:szCs w:val="20"/>
        </w:rPr>
      </w:pPr>
    </w:p>
    <w:sectPr w:rsidR="002E6724" w:rsidRPr="00D131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29CA"/>
    <w:rsid w:val="0005458D"/>
    <w:rsid w:val="002E6724"/>
    <w:rsid w:val="003653FD"/>
    <w:rsid w:val="00481E57"/>
    <w:rsid w:val="004B1923"/>
    <w:rsid w:val="0067289D"/>
    <w:rsid w:val="00682DFC"/>
    <w:rsid w:val="006E2A27"/>
    <w:rsid w:val="00870E82"/>
    <w:rsid w:val="009A1A51"/>
    <w:rsid w:val="00A226DA"/>
    <w:rsid w:val="00AD1BAF"/>
    <w:rsid w:val="00B0056F"/>
    <w:rsid w:val="00C63FC5"/>
    <w:rsid w:val="00D131D2"/>
    <w:rsid w:val="00E64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3FC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8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5</cp:revision>
  <dcterms:created xsi:type="dcterms:W3CDTF">2021-09-13T07:25:00Z</dcterms:created>
  <dcterms:modified xsi:type="dcterms:W3CDTF">2021-09-13T10:06:00Z</dcterms:modified>
</cp:coreProperties>
</file>